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5711"/>
      </w:tblGrid>
      <w:tr w:rsidR="008205EC" w:rsidRPr="00D91F76" w14:paraId="1BF7C00D" w14:textId="77777777" w:rsidTr="00985290">
        <w:trPr>
          <w:trHeight w:val="548"/>
        </w:trPr>
        <w:tc>
          <w:tcPr>
            <w:tcW w:w="5305" w:type="dxa"/>
            <w:shd w:val="clear" w:color="auto" w:fill="auto"/>
          </w:tcPr>
          <w:p w14:paraId="4A1CD2FA" w14:textId="78D6E2A1" w:rsidR="008205EC" w:rsidRPr="00D91F76" w:rsidRDefault="008205EC" w:rsidP="000B3C1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EC6E3C">
              <w:rPr>
                <w:rFonts w:eastAsia="Times New Roman" w:cs="Times New Roman"/>
                <w:b/>
              </w:rPr>
              <w:t>M</w:t>
            </w:r>
            <w:r w:rsidR="000B3C17">
              <w:rPr>
                <w:rFonts w:eastAsia="Times New Roman" w:cs="Times New Roman"/>
                <w:b/>
              </w:rPr>
              <w:t>ott Haven</w:t>
            </w:r>
            <w:r w:rsidR="00EC6E3C">
              <w:rPr>
                <w:rFonts w:eastAsia="Times New Roman" w:cs="Times New Roman"/>
                <w:b/>
              </w:rPr>
              <w:t xml:space="preserve"> Academy CS</w:t>
            </w:r>
          </w:p>
        </w:tc>
        <w:tc>
          <w:tcPr>
            <w:tcW w:w="5711" w:type="dxa"/>
            <w:shd w:val="clear" w:color="auto" w:fill="auto"/>
          </w:tcPr>
          <w:p w14:paraId="4ED6A7FF" w14:textId="4A92546C" w:rsidR="008205EC" w:rsidRPr="00D91F76" w:rsidRDefault="008205EC" w:rsidP="00B436D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936308">
              <w:rPr>
                <w:rFonts w:eastAsia="Times New Roman" w:cs="Times New Roman"/>
                <w:b/>
              </w:rPr>
              <w:t>ARP-ESSER</w:t>
            </w:r>
            <w:r w:rsidR="002F0392">
              <w:rPr>
                <w:rFonts w:eastAsia="Times New Roman" w:cs="Times New Roman"/>
                <w:b/>
              </w:rPr>
              <w:t xml:space="preserve"> </w:t>
            </w:r>
            <w:r w:rsidR="00B436DD">
              <w:rPr>
                <w:rFonts w:eastAsia="Times New Roman" w:cs="Times New Roman"/>
                <w:b/>
              </w:rPr>
              <w:t>Funds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2A731A3D" w:rsidR="008205EC" w:rsidRPr="00562A14" w:rsidRDefault="008205EC" w:rsidP="0098529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EC6E3C" w:rsidRPr="00EC6E3C">
              <w:rPr>
                <w:rFonts w:eastAsia="Times New Roman" w:cs="Times New Roman"/>
                <w:b/>
              </w:rPr>
              <w:t xml:space="preserve"> </w:t>
            </w:r>
            <w:r w:rsidR="000B3C17">
              <w:rPr>
                <w:rFonts w:eastAsia="Times New Roman" w:cs="Times New Roman"/>
                <w:b/>
                <w:bCs/>
              </w:rPr>
              <w:t>320700860925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87142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87142">
        <w:trPr>
          <w:trHeight w:val="719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0A540D8A" w14:textId="52DF2A03" w:rsidR="00B84C79" w:rsidRDefault="00F91459" w:rsidP="00B84C79">
            <w:pPr>
              <w:rPr>
                <w:rFonts w:eastAsia="Times New Roman" w:cs="Times New Roman"/>
                <w:i/>
                <w:szCs w:val="20"/>
              </w:rPr>
            </w:pPr>
            <w:r w:rsidRPr="00F91459">
              <w:rPr>
                <w:rFonts w:eastAsia="Times New Roman" w:cs="Times New Roman"/>
                <w:b/>
                <w:i/>
                <w:szCs w:val="20"/>
              </w:rPr>
              <w:t>Teacher Support/Coach: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9F7982">
              <w:rPr>
                <w:rFonts w:eastAsia="Times New Roman" w:cs="Times New Roman"/>
                <w:i/>
                <w:szCs w:val="20"/>
              </w:rPr>
              <w:t>ARP</w:t>
            </w:r>
            <w:r w:rsidR="009E1940">
              <w:rPr>
                <w:rFonts w:eastAsia="Times New Roman" w:cs="Times New Roman"/>
                <w:i/>
                <w:szCs w:val="20"/>
              </w:rPr>
              <w:t>-ESSER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funding will cover the </w:t>
            </w:r>
            <w:r w:rsidR="00B84C79">
              <w:rPr>
                <w:rFonts w:eastAsia="Times New Roman" w:cs="Times New Roman"/>
                <w:i/>
                <w:szCs w:val="20"/>
              </w:rPr>
              <w:t>annual s</w:t>
            </w:r>
            <w:r w:rsidR="007E7328">
              <w:rPr>
                <w:rFonts w:eastAsia="Times New Roman" w:cs="Times New Roman"/>
                <w:i/>
                <w:szCs w:val="20"/>
              </w:rPr>
              <w:t>alar</w:t>
            </w:r>
            <w:r>
              <w:rPr>
                <w:rFonts w:eastAsia="Times New Roman" w:cs="Times New Roman"/>
                <w:i/>
                <w:szCs w:val="20"/>
              </w:rPr>
              <w:t>ies of $105,000 in 2021-22,</w:t>
            </w:r>
            <w:r w:rsidR="00D12616">
              <w:rPr>
                <w:rFonts w:eastAsia="Times New Roman" w:cs="Times New Roman"/>
                <w:i/>
                <w:szCs w:val="20"/>
              </w:rPr>
              <w:t>;</w:t>
            </w:r>
            <w:r>
              <w:rPr>
                <w:rFonts w:eastAsia="Times New Roman" w:cs="Times New Roman"/>
                <w:i/>
                <w:szCs w:val="20"/>
              </w:rPr>
              <w:t>$108,150 in 2022-</w:t>
            </w:r>
            <w:r w:rsidR="000B3C17">
              <w:rPr>
                <w:rFonts w:eastAsia="Times New Roman" w:cs="Times New Roman"/>
                <w:i/>
                <w:szCs w:val="20"/>
              </w:rPr>
              <w:t>23</w:t>
            </w:r>
            <w:r w:rsidR="00D12616">
              <w:rPr>
                <w:rFonts w:eastAsia="Times New Roman" w:cs="Times New Roman"/>
                <w:i/>
                <w:szCs w:val="20"/>
              </w:rPr>
              <w:t>;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901071">
              <w:rPr>
                <w:rFonts w:eastAsia="Times New Roman" w:cs="Times New Roman"/>
                <w:i/>
                <w:szCs w:val="20"/>
              </w:rPr>
              <w:t>and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0.25 of the annual salary at $27,038</w:t>
            </w:r>
            <w:r>
              <w:rPr>
                <w:rFonts w:eastAsia="Times New Roman" w:cs="Times New Roman"/>
                <w:i/>
                <w:szCs w:val="20"/>
              </w:rPr>
              <w:t xml:space="preserve"> in 2023-</w:t>
            </w:r>
            <w:r w:rsidR="00901071">
              <w:rPr>
                <w:rFonts w:eastAsia="Times New Roman" w:cs="Times New Roman"/>
                <w:i/>
                <w:szCs w:val="20"/>
              </w:rPr>
              <w:t>24</w:t>
            </w:r>
            <w:r w:rsidR="00087142">
              <w:rPr>
                <w:rFonts w:eastAsia="Times New Roman" w:cs="Times New Roman"/>
                <w:i/>
                <w:szCs w:val="20"/>
              </w:rPr>
              <w:t>. Total =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$240,188</w:t>
            </w:r>
            <w:r w:rsidR="00383957">
              <w:rPr>
                <w:rFonts w:eastAsia="Times New Roman" w:cs="Times New Roman"/>
                <w:i/>
                <w:szCs w:val="20"/>
              </w:rPr>
              <w:t>.</w:t>
            </w:r>
            <w:r>
              <w:rPr>
                <w:rFonts w:eastAsia="Times New Roman" w:cs="Times New Roman"/>
                <w:i/>
                <w:szCs w:val="20"/>
              </w:rPr>
              <w:t xml:space="preserve">  This position will support the school’s efforts to address learning loss by providing ongoing coaching and support for the school’s instructional staff.</w:t>
            </w:r>
          </w:p>
          <w:p w14:paraId="429E1D89" w14:textId="31CC0570" w:rsidR="00523761" w:rsidRDefault="00523761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3FAE2289" w14:textId="031BB8F0" w:rsidR="006009A4" w:rsidRDefault="006009A4" w:rsidP="00D91F76">
            <w:pPr>
              <w:rPr>
                <w:rFonts w:eastAsia="Times New Roman" w:cs="Times New Roman"/>
                <w:i/>
                <w:szCs w:val="20"/>
              </w:rPr>
            </w:pPr>
            <w:r w:rsidRPr="00F91459">
              <w:rPr>
                <w:rFonts w:eastAsia="Times New Roman" w:cs="Times New Roman"/>
                <w:b/>
                <w:i/>
                <w:szCs w:val="20"/>
              </w:rPr>
              <w:t>Teacher</w:t>
            </w:r>
            <w:r w:rsidR="00F91459" w:rsidRPr="00F91459">
              <w:rPr>
                <w:rFonts w:eastAsia="Times New Roman" w:cs="Times New Roman"/>
                <w:b/>
                <w:i/>
                <w:szCs w:val="20"/>
              </w:rPr>
              <w:t xml:space="preserve"> (supplemental instruction):</w:t>
            </w:r>
            <w:r w:rsidR="00F91459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F07D71">
              <w:rPr>
                <w:rFonts w:eastAsia="Times New Roman" w:cs="Times New Roman"/>
                <w:i/>
                <w:szCs w:val="20"/>
              </w:rPr>
              <w:t>ARP</w:t>
            </w:r>
            <w:r w:rsidR="009E1940">
              <w:rPr>
                <w:rFonts w:eastAsia="Times New Roman" w:cs="Times New Roman"/>
                <w:i/>
                <w:szCs w:val="20"/>
              </w:rPr>
              <w:t>-ESSER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funding will </w:t>
            </w:r>
            <w:r w:rsidR="00F91459">
              <w:rPr>
                <w:rFonts w:eastAsia="Times New Roman" w:cs="Times New Roman"/>
                <w:i/>
                <w:szCs w:val="20"/>
              </w:rPr>
              <w:t xml:space="preserve">cover 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the annual salary at </w:t>
            </w:r>
            <w:r w:rsidR="000B3C17">
              <w:rPr>
                <w:rFonts w:eastAsia="Times New Roman" w:cs="Times New Roman"/>
                <w:i/>
                <w:szCs w:val="20"/>
              </w:rPr>
              <w:t>$102,000</w:t>
            </w:r>
            <w:r w:rsidR="00F91459">
              <w:rPr>
                <w:rFonts w:eastAsia="Times New Roman" w:cs="Times New Roman"/>
                <w:i/>
                <w:szCs w:val="20"/>
              </w:rPr>
              <w:t xml:space="preserve"> in 2021-</w:t>
            </w:r>
            <w:r w:rsidR="00D12616">
              <w:rPr>
                <w:rFonts w:eastAsia="Times New Roman" w:cs="Times New Roman"/>
                <w:i/>
                <w:szCs w:val="20"/>
              </w:rPr>
              <w:t>22;</w:t>
            </w:r>
            <w:r w:rsidR="000B3C17">
              <w:rPr>
                <w:rFonts w:eastAsia="Times New Roman" w:cs="Times New Roman"/>
                <w:i/>
                <w:szCs w:val="20"/>
              </w:rPr>
              <w:t xml:space="preserve"> $105,060</w:t>
            </w:r>
            <w:r w:rsidR="00F91459">
              <w:rPr>
                <w:rFonts w:eastAsia="Times New Roman" w:cs="Times New Roman"/>
                <w:i/>
                <w:szCs w:val="20"/>
              </w:rPr>
              <w:t xml:space="preserve"> in 2022-</w:t>
            </w:r>
            <w:r w:rsidR="00842225">
              <w:rPr>
                <w:rFonts w:eastAsia="Times New Roman" w:cs="Times New Roman"/>
                <w:i/>
                <w:szCs w:val="20"/>
              </w:rPr>
              <w:t>23</w:t>
            </w:r>
            <w:r w:rsidR="00D12616">
              <w:rPr>
                <w:rFonts w:eastAsia="Times New Roman" w:cs="Times New Roman"/>
                <w:i/>
                <w:szCs w:val="20"/>
              </w:rPr>
              <w:t>;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4C2E67">
              <w:rPr>
                <w:rFonts w:eastAsia="Times New Roman" w:cs="Times New Roman"/>
                <w:i/>
                <w:szCs w:val="20"/>
              </w:rPr>
              <w:t>and 0.</w:t>
            </w:r>
            <w:r w:rsidR="003545B3">
              <w:rPr>
                <w:rFonts w:eastAsia="Times New Roman" w:cs="Times New Roman"/>
                <w:i/>
                <w:szCs w:val="20"/>
              </w:rPr>
              <w:t>25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 FTE</w:t>
            </w:r>
            <w:r w:rsidR="003545B3">
              <w:rPr>
                <w:rFonts w:eastAsia="Times New Roman" w:cs="Times New Roman"/>
                <w:i/>
                <w:szCs w:val="20"/>
              </w:rPr>
              <w:t xml:space="preserve"> of the annual salary at $26,265 </w:t>
            </w:r>
            <w:r w:rsidR="00F91459">
              <w:rPr>
                <w:rFonts w:eastAsia="Times New Roman" w:cs="Times New Roman"/>
                <w:i/>
                <w:szCs w:val="20"/>
              </w:rPr>
              <w:t>in 2023-</w:t>
            </w:r>
            <w:r>
              <w:rPr>
                <w:rFonts w:eastAsia="Times New Roman" w:cs="Times New Roman"/>
                <w:i/>
                <w:szCs w:val="20"/>
              </w:rPr>
              <w:t>24.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087142">
              <w:rPr>
                <w:rFonts w:eastAsia="Times New Roman" w:cs="Times New Roman"/>
                <w:i/>
                <w:szCs w:val="20"/>
              </w:rPr>
              <w:t xml:space="preserve">Total = </w:t>
            </w:r>
            <w:r w:rsidR="003545B3">
              <w:rPr>
                <w:rFonts w:eastAsia="Times New Roman" w:cs="Times New Roman"/>
                <w:i/>
                <w:szCs w:val="20"/>
              </w:rPr>
              <w:t>$233,325</w:t>
            </w:r>
          </w:p>
          <w:p w14:paraId="0A4AB9BD" w14:textId="1532ADC9" w:rsidR="006009A4" w:rsidRDefault="003545B3" w:rsidP="006009A4">
            <w:pPr>
              <w:rPr>
                <w:rFonts w:eastAsia="Times New Roman" w:cs="Times New Roman"/>
                <w:i/>
                <w:szCs w:val="20"/>
              </w:rPr>
            </w:pPr>
            <w:r w:rsidRPr="00F91459">
              <w:rPr>
                <w:rFonts w:eastAsia="Times New Roman" w:cs="Times New Roman"/>
                <w:b/>
                <w:i/>
                <w:szCs w:val="20"/>
              </w:rPr>
              <w:t>Math Intervention</w:t>
            </w:r>
            <w:r w:rsidR="006009A4" w:rsidRPr="00F91459">
              <w:rPr>
                <w:rFonts w:eastAsia="Times New Roman" w:cs="Times New Roman"/>
                <w:b/>
                <w:i/>
                <w:szCs w:val="20"/>
              </w:rPr>
              <w:t xml:space="preserve"> </w:t>
            </w:r>
            <w:r w:rsidR="00F91459">
              <w:rPr>
                <w:rFonts w:eastAsia="Times New Roman" w:cs="Times New Roman"/>
                <w:b/>
                <w:i/>
                <w:szCs w:val="20"/>
              </w:rPr>
              <w:t>Teacher:</w:t>
            </w:r>
            <w:r w:rsidR="006009A4" w:rsidRPr="00F91459">
              <w:rPr>
                <w:rFonts w:eastAsia="Times New Roman" w:cs="Times New Roman"/>
                <w:b/>
                <w:i/>
                <w:szCs w:val="20"/>
              </w:rPr>
              <w:t xml:space="preserve"> </w:t>
            </w:r>
            <w:r w:rsidR="006009A4">
              <w:rPr>
                <w:rFonts w:eastAsia="Times New Roman" w:cs="Times New Roman"/>
                <w:i/>
                <w:szCs w:val="20"/>
              </w:rPr>
              <w:t>A</w:t>
            </w:r>
            <w:r>
              <w:rPr>
                <w:rFonts w:eastAsia="Times New Roman" w:cs="Times New Roman"/>
                <w:i/>
                <w:szCs w:val="20"/>
              </w:rPr>
              <w:t>RP-ESSER funding will cover the annual salary at $108,120</w:t>
            </w:r>
            <w:r w:rsidR="00F91459">
              <w:rPr>
                <w:rFonts w:eastAsia="Times New Roman" w:cs="Times New Roman"/>
                <w:i/>
                <w:szCs w:val="20"/>
              </w:rPr>
              <w:t xml:space="preserve"> in 2021-</w:t>
            </w:r>
            <w:r w:rsidR="00D12616">
              <w:rPr>
                <w:rFonts w:eastAsia="Times New Roman" w:cs="Times New Roman"/>
                <w:i/>
                <w:szCs w:val="20"/>
              </w:rPr>
              <w:t xml:space="preserve">22; </w:t>
            </w:r>
            <w:r w:rsidR="00F91459">
              <w:rPr>
                <w:rFonts w:eastAsia="Times New Roman" w:cs="Times New Roman"/>
                <w:i/>
                <w:szCs w:val="20"/>
              </w:rPr>
              <w:t>$111,364 in 2022-</w:t>
            </w:r>
            <w:r>
              <w:rPr>
                <w:rFonts w:eastAsia="Times New Roman" w:cs="Times New Roman"/>
                <w:i/>
                <w:szCs w:val="20"/>
              </w:rPr>
              <w:t>23</w:t>
            </w:r>
            <w:r w:rsidR="00D12616">
              <w:rPr>
                <w:rFonts w:eastAsia="Times New Roman" w:cs="Times New Roman"/>
                <w:i/>
                <w:szCs w:val="20"/>
              </w:rPr>
              <w:t>;</w:t>
            </w:r>
            <w:r>
              <w:rPr>
                <w:rFonts w:eastAsia="Times New Roman" w:cs="Times New Roman"/>
                <w:i/>
                <w:szCs w:val="20"/>
              </w:rPr>
              <w:t xml:space="preserve"> and 0.25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 FT</w:t>
            </w:r>
            <w:r>
              <w:rPr>
                <w:rFonts w:eastAsia="Times New Roman" w:cs="Times New Roman"/>
                <w:i/>
                <w:szCs w:val="20"/>
              </w:rPr>
              <w:t xml:space="preserve">E of the annual salary at $27,841 </w:t>
            </w:r>
            <w:r w:rsidR="00F91459">
              <w:rPr>
                <w:rFonts w:eastAsia="Times New Roman" w:cs="Times New Roman"/>
                <w:i/>
                <w:szCs w:val="20"/>
              </w:rPr>
              <w:t>in 2023-</w:t>
            </w:r>
            <w:r w:rsidR="006009A4">
              <w:rPr>
                <w:rFonts w:eastAsia="Times New Roman" w:cs="Times New Roman"/>
                <w:i/>
                <w:szCs w:val="20"/>
              </w:rPr>
              <w:t>24.</w:t>
            </w:r>
            <w:r>
              <w:rPr>
                <w:rFonts w:eastAsia="Times New Roman" w:cs="Times New Roman"/>
                <w:i/>
                <w:szCs w:val="20"/>
              </w:rPr>
              <w:t xml:space="preserve"> Total = $247,325</w:t>
            </w:r>
          </w:p>
          <w:p w14:paraId="05680CDA" w14:textId="1D650353" w:rsidR="00D12616" w:rsidRDefault="00D12616" w:rsidP="006009A4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These positions will provide supplemental, targeted interventions and remedial instruction for at-risk students in an effort to combat learning loss as a result of the pandemic</w:t>
            </w:r>
          </w:p>
          <w:p w14:paraId="59AA41D5" w14:textId="73AC7865" w:rsidR="00131E18" w:rsidRDefault="00131E18" w:rsidP="006009A4">
            <w:pPr>
              <w:rPr>
                <w:rFonts w:eastAsia="Times New Roman" w:cs="Times New Roman"/>
                <w:i/>
                <w:szCs w:val="20"/>
              </w:rPr>
            </w:pPr>
          </w:p>
          <w:p w14:paraId="3A93A9BC" w14:textId="0F587852" w:rsidR="00131E18" w:rsidRDefault="003545B3" w:rsidP="006009A4">
            <w:pPr>
              <w:rPr>
                <w:rFonts w:eastAsia="Times New Roman" w:cs="Times New Roman"/>
                <w:i/>
                <w:szCs w:val="20"/>
              </w:rPr>
            </w:pPr>
            <w:r w:rsidRPr="00F91459">
              <w:rPr>
                <w:rFonts w:eastAsia="Times New Roman" w:cs="Times New Roman"/>
                <w:b/>
                <w:i/>
                <w:szCs w:val="20"/>
              </w:rPr>
              <w:t>Social Worker</w:t>
            </w:r>
            <w:r w:rsidR="00F91459">
              <w:rPr>
                <w:rFonts w:eastAsia="Times New Roman" w:cs="Times New Roman"/>
                <w:b/>
                <w:i/>
                <w:szCs w:val="20"/>
              </w:rPr>
              <w:t xml:space="preserve">: </w:t>
            </w:r>
            <w:r w:rsidR="00131E18">
              <w:rPr>
                <w:rFonts w:eastAsia="Times New Roman" w:cs="Times New Roman"/>
                <w:i/>
                <w:szCs w:val="20"/>
              </w:rPr>
              <w:t>ARP-ESSER funding will fully cover th</w:t>
            </w:r>
            <w:r>
              <w:rPr>
                <w:rFonts w:eastAsia="Times New Roman" w:cs="Times New Roman"/>
                <w:i/>
                <w:szCs w:val="20"/>
              </w:rPr>
              <w:t>e total annual salary of $101,760</w:t>
            </w:r>
            <w:r w:rsidR="00842225"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D12616">
              <w:rPr>
                <w:rFonts w:eastAsia="Times New Roman" w:cs="Times New Roman"/>
                <w:i/>
                <w:szCs w:val="20"/>
              </w:rPr>
              <w:t>in 2021-22; 104,813 in 2022-</w:t>
            </w:r>
            <w:r>
              <w:rPr>
                <w:rFonts w:eastAsia="Times New Roman" w:cs="Times New Roman"/>
                <w:i/>
                <w:szCs w:val="20"/>
              </w:rPr>
              <w:t>23</w:t>
            </w:r>
            <w:r w:rsidR="00D12616">
              <w:rPr>
                <w:rFonts w:eastAsia="Times New Roman" w:cs="Times New Roman"/>
                <w:i/>
                <w:szCs w:val="20"/>
              </w:rPr>
              <w:t>;</w:t>
            </w:r>
            <w:r>
              <w:rPr>
                <w:rFonts w:eastAsia="Times New Roman" w:cs="Times New Roman"/>
                <w:i/>
                <w:szCs w:val="20"/>
              </w:rPr>
              <w:t xml:space="preserve"> and 0.26 </w:t>
            </w:r>
            <w:r w:rsidR="00842225">
              <w:rPr>
                <w:rFonts w:eastAsia="Times New Roman" w:cs="Times New Roman"/>
                <w:i/>
                <w:szCs w:val="20"/>
              </w:rPr>
              <w:t>FTE</w:t>
            </w:r>
            <w:r w:rsidR="00B01316">
              <w:rPr>
                <w:rFonts w:eastAsia="Times New Roman" w:cs="Times New Roman"/>
                <w:i/>
                <w:szCs w:val="20"/>
              </w:rPr>
              <w:t xml:space="preserve"> of the annual salary at $26,204</w:t>
            </w:r>
            <w:bookmarkStart w:id="0" w:name="_GoBack"/>
            <w:bookmarkEnd w:id="0"/>
            <w:r w:rsidR="00D12616">
              <w:rPr>
                <w:rFonts w:eastAsia="Times New Roman" w:cs="Times New Roman"/>
                <w:i/>
                <w:szCs w:val="20"/>
              </w:rPr>
              <w:t xml:space="preserve"> in 2023-</w:t>
            </w:r>
            <w:r w:rsidR="00842225">
              <w:rPr>
                <w:rFonts w:eastAsia="Times New Roman" w:cs="Times New Roman"/>
                <w:i/>
                <w:szCs w:val="20"/>
              </w:rPr>
              <w:t>24</w:t>
            </w:r>
            <w:r>
              <w:rPr>
                <w:rFonts w:eastAsia="Times New Roman" w:cs="Times New Roman"/>
                <w:i/>
                <w:szCs w:val="20"/>
              </w:rPr>
              <w:t>. Total = $232,776</w:t>
            </w:r>
            <w:r w:rsidR="00131E18">
              <w:rPr>
                <w:rFonts w:eastAsia="Times New Roman" w:cs="Times New Roman"/>
                <w:i/>
                <w:szCs w:val="20"/>
              </w:rPr>
              <w:t>.</w:t>
            </w:r>
          </w:p>
          <w:p w14:paraId="153F04D7" w14:textId="7B57CFF5" w:rsidR="006009A4" w:rsidRDefault="003545B3" w:rsidP="00D91F76">
            <w:pPr>
              <w:rPr>
                <w:rFonts w:eastAsia="Times New Roman" w:cs="Times New Roman"/>
                <w:i/>
                <w:szCs w:val="20"/>
              </w:rPr>
            </w:pPr>
            <w:r w:rsidRPr="00F91459">
              <w:rPr>
                <w:rFonts w:eastAsia="Times New Roman" w:cs="Times New Roman"/>
                <w:b/>
                <w:i/>
                <w:szCs w:val="20"/>
              </w:rPr>
              <w:t>Social Worker</w:t>
            </w:r>
            <w:r w:rsidR="00F91459">
              <w:rPr>
                <w:rFonts w:eastAsia="Times New Roman" w:cs="Times New Roman"/>
                <w:b/>
                <w:i/>
                <w:szCs w:val="20"/>
              </w:rPr>
              <w:t>:</w:t>
            </w:r>
            <w:r w:rsidRPr="00F91459">
              <w:rPr>
                <w:rFonts w:eastAsia="Times New Roman" w:cs="Times New Roman"/>
                <w:b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 xml:space="preserve">ARP-ESSER funding will fully cover the total annual salary of </w:t>
            </w:r>
            <w:r w:rsidR="00D12616">
              <w:rPr>
                <w:rFonts w:eastAsia="Times New Roman" w:cs="Times New Roman"/>
                <w:i/>
                <w:szCs w:val="20"/>
              </w:rPr>
              <w:t>$78,000 in 2021-</w:t>
            </w:r>
            <w:r>
              <w:rPr>
                <w:rFonts w:eastAsia="Times New Roman" w:cs="Times New Roman"/>
                <w:i/>
                <w:szCs w:val="20"/>
              </w:rPr>
              <w:t>22</w:t>
            </w:r>
            <w:r w:rsidR="00D12616">
              <w:rPr>
                <w:rFonts w:eastAsia="Times New Roman" w:cs="Times New Roman"/>
                <w:i/>
                <w:szCs w:val="20"/>
              </w:rPr>
              <w:t xml:space="preserve">; $80,340 in 2022-23; </w:t>
            </w:r>
            <w:r>
              <w:rPr>
                <w:rFonts w:eastAsia="Times New Roman" w:cs="Times New Roman"/>
                <w:i/>
                <w:szCs w:val="20"/>
              </w:rPr>
              <w:t>and 0.25 FTE of</w:t>
            </w:r>
            <w:r w:rsidR="00D12616">
              <w:rPr>
                <w:rFonts w:eastAsia="Times New Roman" w:cs="Times New Roman"/>
                <w:i/>
                <w:szCs w:val="20"/>
              </w:rPr>
              <w:t xml:space="preserve"> the annual salary at $20,085 in 2023-</w:t>
            </w:r>
            <w:r>
              <w:rPr>
                <w:rFonts w:eastAsia="Times New Roman" w:cs="Times New Roman"/>
                <w:i/>
                <w:szCs w:val="20"/>
              </w:rPr>
              <w:t>24. Total = $178,425.</w:t>
            </w:r>
          </w:p>
          <w:p w14:paraId="79271105" w14:textId="116FBDD9" w:rsidR="00087142" w:rsidRDefault="00D1261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These positions will implement crucial SEL programming and provide counseling and support for </w:t>
            </w:r>
            <w:r w:rsidR="00B01316">
              <w:rPr>
                <w:rFonts w:eastAsia="Times New Roman" w:cs="Times New Roman"/>
                <w:i/>
                <w:szCs w:val="20"/>
              </w:rPr>
              <w:t>students and staff.</w:t>
            </w:r>
          </w:p>
          <w:p w14:paraId="3C61DEDA" w14:textId="77777777" w:rsidR="00D12616" w:rsidRDefault="00D1261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3C23B013" w:rsidR="00B84C79" w:rsidRPr="00D91F76" w:rsidRDefault="00087142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Total =</w:t>
            </w:r>
            <w:r w:rsidR="00B01316">
              <w:rPr>
                <w:rFonts w:eastAsia="Times New Roman" w:cs="Times New Roman"/>
                <w:i/>
                <w:szCs w:val="20"/>
              </w:rPr>
              <w:t xml:space="preserve"> $1,132,040</w:t>
            </w:r>
          </w:p>
        </w:tc>
      </w:tr>
      <w:tr w:rsidR="00D91F76" w:rsidRPr="00D91F76" w14:paraId="3473F2DF" w14:textId="77777777" w:rsidTr="00087142">
        <w:trPr>
          <w:trHeight w:val="629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4A4F3341" w14:textId="77777777" w:rsidR="003545B3" w:rsidRDefault="003545B3" w:rsidP="003545B3">
            <w:pPr>
              <w:rPr>
                <w:rFonts w:eastAsia="Times New Roman" w:cs="Times New Roman"/>
                <w:i/>
                <w:szCs w:val="20"/>
              </w:rPr>
            </w:pPr>
          </w:p>
          <w:p w14:paraId="781414D9" w14:textId="77777777" w:rsidR="00D91F76" w:rsidRDefault="003545B3" w:rsidP="00B0131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Nurse Practitioner - ARP-ESSER funding will fully cover the to</w:t>
            </w:r>
            <w:r w:rsidR="00B01316">
              <w:rPr>
                <w:rFonts w:eastAsia="Times New Roman" w:cs="Times New Roman"/>
                <w:i/>
                <w:szCs w:val="20"/>
              </w:rPr>
              <w:t>tal annual salary of $106,000 in 2021-22; $109,180 in 2022-</w:t>
            </w:r>
            <w:r>
              <w:rPr>
                <w:rFonts w:eastAsia="Times New Roman" w:cs="Times New Roman"/>
                <w:i/>
                <w:szCs w:val="20"/>
              </w:rPr>
              <w:t>23 and 0.25 FTE of</w:t>
            </w:r>
            <w:r w:rsidR="00B01316">
              <w:rPr>
                <w:rFonts w:eastAsia="Times New Roman" w:cs="Times New Roman"/>
                <w:i/>
                <w:szCs w:val="20"/>
              </w:rPr>
              <w:t xml:space="preserve"> the annual salary at $27,295 in 2023-</w:t>
            </w:r>
            <w:r>
              <w:rPr>
                <w:rFonts w:eastAsia="Times New Roman" w:cs="Times New Roman"/>
                <w:i/>
                <w:szCs w:val="20"/>
              </w:rPr>
              <w:t>24. Total = $242,475.</w:t>
            </w:r>
          </w:p>
          <w:p w14:paraId="684EDCA7" w14:textId="34244C65" w:rsidR="00B01316" w:rsidRPr="00B01316" w:rsidRDefault="00B01316" w:rsidP="00B01316">
            <w:pPr>
              <w:rPr>
                <w:rFonts w:eastAsia="Times New Roman" w:cs="Times New Roman"/>
                <w:i/>
                <w:szCs w:val="20"/>
              </w:rPr>
            </w:pPr>
            <w:r w:rsidRPr="00B01316">
              <w:rPr>
                <w:rFonts w:eastAsia="Times New Roman" w:cs="Times New Roman"/>
                <w:i/>
                <w:szCs w:val="20"/>
              </w:rPr>
              <w:lastRenderedPageBreak/>
              <w:t xml:space="preserve">This position will </w:t>
            </w:r>
            <w:r w:rsidRPr="00B01316">
              <w:rPr>
                <w:i/>
              </w:rPr>
              <w:t>act as the lead in draftin</w:t>
            </w:r>
            <w:r>
              <w:rPr>
                <w:i/>
              </w:rPr>
              <w:t xml:space="preserve">g, updating and maintaining the school’s </w:t>
            </w:r>
            <w:r w:rsidRPr="00B01316">
              <w:rPr>
                <w:i/>
              </w:rPr>
              <w:t>Covid safety protocols.</w:t>
            </w:r>
          </w:p>
        </w:tc>
      </w:tr>
      <w:tr w:rsidR="00D91F76" w:rsidRPr="00D91F76" w14:paraId="45A19174" w14:textId="77777777" w:rsidTr="00087142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58CB0A8E" w14:textId="236D9FD4" w:rsidR="00B84C79" w:rsidRDefault="00B01316" w:rsidP="00EE2B25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ARP- ESSER funding will be used to cover the cost of the school’s contract with the </w:t>
            </w:r>
            <w:r w:rsidR="003545B3">
              <w:rPr>
                <w:rFonts w:eastAsia="Times New Roman" w:cs="Times New Roman"/>
                <w:i/>
                <w:szCs w:val="20"/>
              </w:rPr>
              <w:t xml:space="preserve">YMCA </w:t>
            </w:r>
            <w:r>
              <w:rPr>
                <w:rFonts w:eastAsia="Times New Roman" w:cs="Times New Roman"/>
                <w:i/>
                <w:szCs w:val="20"/>
              </w:rPr>
              <w:t>for two years.  YMCA will support the school’s efforts to address learning loss and social-emotional issues by providing academic interventions and enrichment programs afterschool.</w:t>
            </w:r>
          </w:p>
          <w:p w14:paraId="1CC86C2B" w14:textId="77777777" w:rsidR="003545B3" w:rsidRDefault="003545B3" w:rsidP="00EE2B25">
            <w:pPr>
              <w:rPr>
                <w:rFonts w:eastAsia="Times New Roman" w:cs="Times New Roman"/>
                <w:i/>
                <w:szCs w:val="20"/>
              </w:rPr>
            </w:pPr>
          </w:p>
          <w:p w14:paraId="53F1EC60" w14:textId="521084C3" w:rsidR="003545B3" w:rsidRDefault="003545B3" w:rsidP="00EE2B25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$27,083</w:t>
            </w:r>
            <w:r w:rsidR="00B01316">
              <w:rPr>
                <w:rFonts w:eastAsia="Times New Roman" w:cs="Times New Roman"/>
                <w:i/>
                <w:szCs w:val="20"/>
              </w:rPr>
              <w:t xml:space="preserve"> per month, Totaling $325,000 in 2021-</w:t>
            </w:r>
            <w:r>
              <w:rPr>
                <w:rFonts w:eastAsia="Times New Roman" w:cs="Times New Roman"/>
                <w:i/>
                <w:szCs w:val="20"/>
              </w:rPr>
              <w:t>22</w:t>
            </w:r>
          </w:p>
          <w:p w14:paraId="40B27EDB" w14:textId="6B8FB224" w:rsidR="003545B3" w:rsidRDefault="002D3C0D" w:rsidP="00EE2B25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$28,119</w:t>
            </w:r>
            <w:r w:rsidR="003545B3">
              <w:rPr>
                <w:rFonts w:eastAsia="Times New Roman" w:cs="Times New Roman"/>
                <w:i/>
                <w:szCs w:val="20"/>
              </w:rPr>
              <w:t xml:space="preserve"> per month. Totaling </w:t>
            </w:r>
            <w:r w:rsidR="00B01316">
              <w:rPr>
                <w:rFonts w:eastAsia="Times New Roman" w:cs="Times New Roman"/>
                <w:i/>
                <w:szCs w:val="20"/>
              </w:rPr>
              <w:t>$338,900 in 2022-</w:t>
            </w:r>
            <w:r w:rsidR="003545B3">
              <w:rPr>
                <w:rFonts w:eastAsia="Times New Roman" w:cs="Times New Roman"/>
                <w:i/>
                <w:szCs w:val="20"/>
              </w:rPr>
              <w:t>23</w:t>
            </w:r>
          </w:p>
          <w:p w14:paraId="57E6E039" w14:textId="77777777" w:rsidR="003545B3" w:rsidRDefault="003545B3" w:rsidP="00EE2B25">
            <w:pPr>
              <w:rPr>
                <w:rFonts w:eastAsia="Times New Roman" w:cs="Times New Roman"/>
                <w:i/>
                <w:szCs w:val="20"/>
              </w:rPr>
            </w:pPr>
          </w:p>
          <w:p w14:paraId="4D154FC2" w14:textId="626A405E" w:rsidR="003545B3" w:rsidRPr="00EE2B25" w:rsidRDefault="00B01316" w:rsidP="00EE2B25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Total = $663,900</w:t>
            </w:r>
          </w:p>
        </w:tc>
      </w:tr>
      <w:tr w:rsidR="00D91F76" w:rsidRPr="00D91F76" w14:paraId="0D23954E" w14:textId="77777777" w:rsidTr="00087142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1884114D" w:rsidR="00B84C79" w:rsidRPr="00D91F76" w:rsidRDefault="00B84C79" w:rsidP="00B84C79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087142">
        <w:trPr>
          <w:trHeight w:val="782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9296924" w14:textId="77777777" w:rsidTr="00087142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87142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87142">
        <w:trPr>
          <w:trHeight w:val="1088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87142">
        <w:trPr>
          <w:trHeight w:val="1169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7115B240" w14:textId="77777777" w:rsid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7416721" w14:textId="77777777" w:rsidR="0047047D" w:rsidRDefault="004704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4CE1A9E1" w14:textId="77777777" w:rsidR="0047047D" w:rsidRDefault="004704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501A0DB" w14:textId="77777777" w:rsidR="0047047D" w:rsidRDefault="004704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59C664C" w14:textId="6650D5D0" w:rsidR="0047047D" w:rsidRPr="00D91F76" w:rsidRDefault="0047047D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87142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2DCFA1CF" w14:textId="3708613C" w:rsidR="009B0BB7" w:rsidRDefault="002D3C0D" w:rsidP="00D91F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D3C0D">
              <w:rPr>
                <w:rFonts w:ascii="Calibri" w:eastAsia="Calibri" w:hAnsi="Calibri" w:cs="Calibri"/>
                <w:sz w:val="22"/>
                <w:szCs w:val="22"/>
              </w:rPr>
              <w:t xml:space="preserve">Improving Indoor Air Quality: WB Mason Aera Max-Fellows Portable Air (18 x $418) </w:t>
            </w:r>
          </w:p>
          <w:p w14:paraId="57871E3A" w14:textId="77777777" w:rsidR="002D3C0D" w:rsidRDefault="002D3C0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39A3F5E0" w14:textId="13B84C69" w:rsidR="009B0BB7" w:rsidRDefault="009B0BB7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            Air Purifiers = </w:t>
            </w:r>
            <w:r w:rsidR="002D3C0D">
              <w:rPr>
                <w:rFonts w:eastAsia="Times New Roman" w:cs="Times New Roman"/>
                <w:i/>
                <w:szCs w:val="20"/>
              </w:rPr>
              <w:t>18 @ $418.94</w:t>
            </w:r>
            <w:r w:rsidR="00562A14">
              <w:rPr>
                <w:rFonts w:eastAsia="Times New Roman" w:cs="Times New Roman"/>
                <w:i/>
                <w:szCs w:val="20"/>
              </w:rPr>
              <w:t xml:space="preserve"> totaling </w:t>
            </w:r>
            <w:r w:rsidR="002D3C0D">
              <w:rPr>
                <w:rFonts w:eastAsia="Times New Roman" w:cs="Times New Roman"/>
                <w:i/>
                <w:szCs w:val="20"/>
              </w:rPr>
              <w:t>$7,541</w:t>
            </w:r>
          </w:p>
          <w:p w14:paraId="1430C437" w14:textId="2DE41F17" w:rsidR="009B0BB7" w:rsidRDefault="009B0BB7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9246E5F" w14:textId="1CFF9308" w:rsidR="009B0BB7" w:rsidRPr="00D91F76" w:rsidRDefault="002D3C0D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 Total = $7,541</w:t>
            </w: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E32F" w14:textId="77777777" w:rsidR="00F03F93" w:rsidRDefault="00F03F93" w:rsidP="00531B52">
      <w:r>
        <w:separator/>
      </w:r>
    </w:p>
  </w:endnote>
  <w:endnote w:type="continuationSeparator" w:id="0">
    <w:p w14:paraId="48669FB8" w14:textId="77777777" w:rsidR="00F03F93" w:rsidRDefault="00F03F9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48B1" w14:textId="77777777" w:rsidR="00F03F93" w:rsidRDefault="00F03F93" w:rsidP="00531B52">
      <w:r>
        <w:separator/>
      </w:r>
    </w:p>
  </w:footnote>
  <w:footnote w:type="continuationSeparator" w:id="0">
    <w:p w14:paraId="7C951E2C" w14:textId="77777777" w:rsidR="00F03F93" w:rsidRDefault="00F03F93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8BB"/>
    <w:multiLevelType w:val="hybridMultilevel"/>
    <w:tmpl w:val="FCDAC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D224D"/>
    <w:multiLevelType w:val="hybridMultilevel"/>
    <w:tmpl w:val="5B4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203F"/>
    <w:multiLevelType w:val="hybridMultilevel"/>
    <w:tmpl w:val="9AA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14855"/>
    <w:rsid w:val="00035E07"/>
    <w:rsid w:val="00064AF6"/>
    <w:rsid w:val="00067853"/>
    <w:rsid w:val="00067EB0"/>
    <w:rsid w:val="00087142"/>
    <w:rsid w:val="000962D3"/>
    <w:rsid w:val="000A6EBD"/>
    <w:rsid w:val="000B3C17"/>
    <w:rsid w:val="000C7E16"/>
    <w:rsid w:val="00105619"/>
    <w:rsid w:val="001258E3"/>
    <w:rsid w:val="00131E18"/>
    <w:rsid w:val="00192CC7"/>
    <w:rsid w:val="00227B45"/>
    <w:rsid w:val="00245E32"/>
    <w:rsid w:val="00250E22"/>
    <w:rsid w:val="00280298"/>
    <w:rsid w:val="002C1C26"/>
    <w:rsid w:val="002D3C0D"/>
    <w:rsid w:val="002F0392"/>
    <w:rsid w:val="00305C77"/>
    <w:rsid w:val="00323B00"/>
    <w:rsid w:val="003545B3"/>
    <w:rsid w:val="00383957"/>
    <w:rsid w:val="003A5347"/>
    <w:rsid w:val="003B6DF9"/>
    <w:rsid w:val="0047047D"/>
    <w:rsid w:val="004B612D"/>
    <w:rsid w:val="004C2E67"/>
    <w:rsid w:val="004E34FE"/>
    <w:rsid w:val="00512AF5"/>
    <w:rsid w:val="00523761"/>
    <w:rsid w:val="00531B52"/>
    <w:rsid w:val="00562A14"/>
    <w:rsid w:val="006009A4"/>
    <w:rsid w:val="00674865"/>
    <w:rsid w:val="006B51E5"/>
    <w:rsid w:val="006C30C6"/>
    <w:rsid w:val="006C68FC"/>
    <w:rsid w:val="00715C2E"/>
    <w:rsid w:val="007E7328"/>
    <w:rsid w:val="008205EC"/>
    <w:rsid w:val="00842225"/>
    <w:rsid w:val="008B121E"/>
    <w:rsid w:val="008E4FB3"/>
    <w:rsid w:val="008F1BAB"/>
    <w:rsid w:val="00901071"/>
    <w:rsid w:val="00936308"/>
    <w:rsid w:val="00985290"/>
    <w:rsid w:val="009B0BB7"/>
    <w:rsid w:val="009E1940"/>
    <w:rsid w:val="009F7982"/>
    <w:rsid w:val="00A55F78"/>
    <w:rsid w:val="00AA0383"/>
    <w:rsid w:val="00B01316"/>
    <w:rsid w:val="00B17948"/>
    <w:rsid w:val="00B436DD"/>
    <w:rsid w:val="00B84C79"/>
    <w:rsid w:val="00BB3E81"/>
    <w:rsid w:val="00BE5DCB"/>
    <w:rsid w:val="00BF60C6"/>
    <w:rsid w:val="00C136D4"/>
    <w:rsid w:val="00C176C1"/>
    <w:rsid w:val="00C347FD"/>
    <w:rsid w:val="00C56619"/>
    <w:rsid w:val="00D12616"/>
    <w:rsid w:val="00D30C70"/>
    <w:rsid w:val="00D91F76"/>
    <w:rsid w:val="00DE5B6E"/>
    <w:rsid w:val="00E146D5"/>
    <w:rsid w:val="00E31BD0"/>
    <w:rsid w:val="00EC6E3C"/>
    <w:rsid w:val="00EE2B25"/>
    <w:rsid w:val="00F03F93"/>
    <w:rsid w:val="00F07D71"/>
    <w:rsid w:val="00F465A3"/>
    <w:rsid w:val="00F628D7"/>
    <w:rsid w:val="00F835A5"/>
    <w:rsid w:val="00F91459"/>
    <w:rsid w:val="00FB54B2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305C7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E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E3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2021-09-21T18:06:00Z</dcterms:created>
  <dcterms:modified xsi:type="dcterms:W3CDTF">2021-09-23T02:34:00Z</dcterms:modified>
</cp:coreProperties>
</file>